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0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640"/>
        <w:gridCol w:w="4025"/>
        <w:gridCol w:w="641"/>
        <w:gridCol w:w="4577"/>
        <w:gridCol w:w="641"/>
        <w:gridCol w:w="4164"/>
      </w:tblGrid>
      <w:tr w:rsidR="002B0CBF" w:rsidTr="002B0CBF">
        <w:trPr>
          <w:cantSplit/>
          <w:trHeight w:val="11088"/>
          <w:jc w:val="center"/>
        </w:trPr>
        <w:tc>
          <w:tcPr>
            <w:tcW w:w="4320" w:type="dxa"/>
          </w:tcPr>
          <w:p w:rsidR="002B0CBF" w:rsidRDefault="00BF25B6" w:rsidP="00BF25B6">
            <w:pPr>
              <w:jc w:val="center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1197866" cy="859538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enda for 4 panel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6" cy="85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CBF" w:rsidRDefault="002B0CBF" w:rsidP="002B0CBF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333333"/>
                <w:sz w:val="18"/>
                <w:szCs w:val="18"/>
              </w:rPr>
              <w:t>7:30am - Session 1:</w:t>
            </w:r>
          </w:p>
          <w:p w:rsidR="001F6487" w:rsidRPr="00EA01E1" w:rsidRDefault="001F6487" w:rsidP="001F6487">
            <w:pPr>
              <w:jc w:val="center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The Power of Recreation Therapy:</w:t>
            </w:r>
          </w:p>
          <w:p w:rsidR="001F6487" w:rsidRPr="00EA01E1" w:rsidRDefault="001F6487" w:rsidP="001F6487">
            <w:pPr>
              <w:jc w:val="center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Identifying Our Value, Worth, and Influence through</w:t>
            </w:r>
          </w:p>
          <w:p w:rsidR="001F6487" w:rsidRPr="00BA362B" w:rsidRDefault="001F6487" w:rsidP="001F64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the Lens of the School Setting </w:t>
            </w:r>
            <w:r w:rsidRPr="00BA362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(0.15)</w:t>
            </w:r>
          </w:p>
          <w:p w:rsidR="001F6487" w:rsidRPr="00EA01E1" w:rsidRDefault="001F6487" w:rsidP="001F6487">
            <w:pPr>
              <w:spacing w:before="60"/>
              <w:jc w:val="center"/>
              <w:rPr>
                <w:rFonts w:ascii="Verdana" w:hAnsi="Verdana" w:cs="Arial"/>
                <w:i/>
                <w:color w:val="333333"/>
                <w:sz w:val="18"/>
                <w:szCs w:val="18"/>
              </w:rPr>
            </w:pPr>
            <w:r w:rsidRPr="00BA362B">
              <w:rPr>
                <w:rFonts w:ascii="Verdana" w:hAnsi="Verdana" w:cs="Arial"/>
                <w:i/>
                <w:color w:val="333333"/>
                <w:sz w:val="18"/>
                <w:szCs w:val="18"/>
              </w:rPr>
              <w:t xml:space="preserve">Thea </w:t>
            </w:r>
            <w:proofErr w:type="spellStart"/>
            <w:r w:rsidRPr="00BA362B">
              <w:rPr>
                <w:rFonts w:ascii="Verdana" w:hAnsi="Verdana" w:cs="Arial"/>
                <w:i/>
                <w:color w:val="333333"/>
                <w:sz w:val="18"/>
                <w:szCs w:val="18"/>
              </w:rPr>
              <w:t>Kavanaugh</w:t>
            </w:r>
            <w:proofErr w:type="spellEnd"/>
            <w:r w:rsidRPr="00BA362B">
              <w:rPr>
                <w:rFonts w:ascii="Verdana" w:hAnsi="Verdana" w:cs="Arial"/>
                <w:i/>
                <w:color w:val="333333"/>
                <w:sz w:val="18"/>
                <w:szCs w:val="18"/>
              </w:rPr>
              <w:t>, CTRS</w:t>
            </w:r>
          </w:p>
          <w:p w:rsidR="001F6487" w:rsidRPr="00BA362B" w:rsidRDefault="001F6487" w:rsidP="001F6487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Learning Outcomes</w:t>
            </w:r>
            <w:r w:rsidRPr="00EA01E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A01E1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Upon </w:t>
            </w:r>
            <w:r w:rsidRPr="00BA362B">
              <w:rPr>
                <w:rFonts w:ascii="Verdana" w:hAnsi="Verdana" w:cs="Arial"/>
                <w:i/>
                <w:iCs/>
                <w:sz w:val="18"/>
                <w:szCs w:val="18"/>
              </w:rPr>
              <w:t>completion of this session, participants will:</w:t>
            </w:r>
          </w:p>
          <w:p w:rsidR="001F6487" w:rsidRPr="00EA01E1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Identify at least 3 different practical methods and/or approaches of RT services in school-based settings</w:t>
            </w:r>
          </w:p>
          <w:p w:rsidR="001F6487" w:rsidRPr="00EA01E1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Identify 2 national trends of Recreation Therapy service delivery in the school system</w:t>
            </w:r>
          </w:p>
          <w:p w:rsidR="001F6487" w:rsidRPr="00EA01E1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Demonstrate an understanding of the importance of incorporating inclusive opportunities as part of RT service delivery</w:t>
            </w:r>
          </w:p>
          <w:p w:rsidR="001F6487" w:rsidRPr="00EA01E1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Identify 2 strategies on how to maintain professional and personal self-interest</w:t>
            </w:r>
          </w:p>
          <w:p w:rsidR="001F6487" w:rsidRDefault="001F6487" w:rsidP="001F6487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</w:p>
          <w:p w:rsidR="001458AC" w:rsidRPr="00EA01E1" w:rsidRDefault="001458AC" w:rsidP="001F6487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</w:p>
          <w:p w:rsidR="001F6487" w:rsidRPr="00EA01E1" w:rsidRDefault="001F6487" w:rsidP="001F6487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222222"/>
                <w:sz w:val="18"/>
                <w:szCs w:val="18"/>
              </w:rPr>
              <w:t>9:15am - Session 2:</w:t>
            </w:r>
          </w:p>
          <w:p w:rsidR="001F6487" w:rsidRPr="00EA01E1" w:rsidRDefault="001F6487" w:rsidP="001F6487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Horse Power: Using Therapeutic Horseback Riding as</w:t>
            </w:r>
          </w:p>
          <w:p w:rsidR="001F6487" w:rsidRPr="00BA362B" w:rsidRDefault="001F6487" w:rsidP="001F64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 xml:space="preserve">Part of a Multidisciplinary Approach </w:t>
            </w:r>
            <w:r w:rsidRPr="00BA362B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(0.1)</w:t>
            </w:r>
          </w:p>
          <w:p w:rsidR="001F6487" w:rsidRPr="00EA01E1" w:rsidRDefault="001F6487" w:rsidP="001F6487">
            <w:pPr>
              <w:spacing w:before="60"/>
              <w:jc w:val="center"/>
              <w:rPr>
                <w:rFonts w:ascii="Verdana" w:hAnsi="Verdana" w:cs="Arial"/>
                <w:i/>
                <w:color w:val="222222"/>
                <w:sz w:val="18"/>
                <w:szCs w:val="18"/>
              </w:rPr>
            </w:pPr>
            <w:r w:rsidRPr="00BA362B">
              <w:rPr>
                <w:rFonts w:ascii="Verdana" w:hAnsi="Verdana" w:cs="Arial"/>
                <w:i/>
                <w:color w:val="222222"/>
                <w:sz w:val="18"/>
                <w:szCs w:val="18"/>
              </w:rPr>
              <w:t>Chelsea Harden, CTRS, PATH Intl. Instructor &amp;</w:t>
            </w:r>
          </w:p>
          <w:p w:rsidR="001F6487" w:rsidRPr="00EA01E1" w:rsidRDefault="001F6487" w:rsidP="001F6487">
            <w:pPr>
              <w:jc w:val="center"/>
              <w:rPr>
                <w:rFonts w:ascii="Verdana" w:hAnsi="Verdana" w:cs="Arial"/>
                <w:i/>
                <w:color w:val="222222"/>
                <w:sz w:val="18"/>
                <w:szCs w:val="18"/>
              </w:rPr>
            </w:pPr>
            <w:r w:rsidRPr="00BA362B">
              <w:rPr>
                <w:rFonts w:ascii="Verdana" w:hAnsi="Verdana" w:cs="Arial"/>
                <w:i/>
                <w:color w:val="222222"/>
                <w:sz w:val="18"/>
                <w:szCs w:val="18"/>
              </w:rPr>
              <w:t>Jessica Vo</w:t>
            </w:r>
            <w:r w:rsidRPr="00EA01E1">
              <w:rPr>
                <w:rFonts w:ascii="Verdana" w:hAnsi="Verdana" w:cs="Arial"/>
                <w:i/>
                <w:color w:val="222222"/>
                <w:sz w:val="18"/>
                <w:szCs w:val="18"/>
              </w:rPr>
              <w:t>ss, CTRS, PATH Intl. Instructor</w:t>
            </w:r>
          </w:p>
          <w:p w:rsidR="001F6487" w:rsidRPr="00BA362B" w:rsidRDefault="001F6487" w:rsidP="001F6487">
            <w:pPr>
              <w:spacing w:before="60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Learning Outcomes</w:t>
            </w:r>
            <w:r w:rsidRPr="00EA01E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A01E1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Upon </w:t>
            </w:r>
            <w:r w:rsidRPr="00BA362B">
              <w:rPr>
                <w:rFonts w:ascii="Verdana" w:hAnsi="Verdana" w:cs="Arial"/>
                <w:i/>
                <w:iCs/>
                <w:sz w:val="18"/>
                <w:szCs w:val="18"/>
              </w:rPr>
              <w:t>completion of this session, participants will:</w:t>
            </w:r>
          </w:p>
          <w:p w:rsidR="001F6487" w:rsidRPr="00BA362B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Identify 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 xml:space="preserve">3 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benefits of therapeutic riding for a minimum of 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3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 different populations.</w:t>
            </w:r>
          </w:p>
          <w:p w:rsidR="001F6487" w:rsidRPr="00BA362B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Identify 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3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 advantages of incorporating the APIE process in a therapeutic riding program.</w:t>
            </w:r>
          </w:p>
          <w:p w:rsidR="001F6487" w:rsidRPr="00BA362B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Describe how therapeutic riding applies to the Leisure Model.</w:t>
            </w:r>
          </w:p>
          <w:p w:rsidR="001F6487" w:rsidRPr="00BA362B" w:rsidRDefault="001F6487" w:rsidP="001F648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Demonstrate an understanding of the role a recreation therapist can serve as part of a multidisciplinary team in a therapeutic riding program.</w:t>
            </w:r>
          </w:p>
          <w:p w:rsidR="00982690" w:rsidRPr="00982690" w:rsidRDefault="001F6487" w:rsidP="00EA01E1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Identify at least 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3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 ways therapeutic riding can benefit the population(s) served at their agency.</w:t>
            </w:r>
          </w:p>
        </w:tc>
        <w:tc>
          <w:tcPr>
            <w:tcW w:w="640" w:type="dxa"/>
          </w:tcPr>
          <w:p w:rsidR="00982690" w:rsidRPr="00982690" w:rsidRDefault="00982690" w:rsidP="00982690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</w:p>
        </w:tc>
        <w:tc>
          <w:tcPr>
            <w:tcW w:w="4025" w:type="dxa"/>
          </w:tcPr>
          <w:p w:rsidR="00EA01E1" w:rsidRPr="00EA01E1" w:rsidRDefault="00EA01E1" w:rsidP="00EA01E1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222222"/>
                <w:sz w:val="18"/>
                <w:szCs w:val="18"/>
              </w:rPr>
              <w:t>10:30am - Session 3:</w:t>
            </w:r>
          </w:p>
          <w:p w:rsidR="00EA01E1" w:rsidRPr="00BA362B" w:rsidRDefault="00EA01E1" w:rsidP="00EA01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Increasing Attendance for Veterans Programs and</w:t>
            </w:r>
            <w:r w:rsidR="008D1B7B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 xml:space="preserve"> </w:t>
            </w: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 xml:space="preserve">the Importance of Creating Collective Impact </w:t>
            </w:r>
            <w:r w:rsidRPr="00BA362B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(0.15)</w:t>
            </w:r>
          </w:p>
          <w:p w:rsidR="00EA01E1" w:rsidRPr="00EA01E1" w:rsidRDefault="00C5408E" w:rsidP="00EA01E1">
            <w:pPr>
              <w:spacing w:before="120"/>
              <w:jc w:val="center"/>
              <w:rPr>
                <w:rFonts w:ascii="Verdana" w:hAnsi="Verdana" w:cs="Arial"/>
                <w:i/>
                <w:color w:val="222222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222222"/>
                <w:sz w:val="18"/>
                <w:szCs w:val="18"/>
              </w:rPr>
              <w:t>Dr. Jasmine Townsend</w:t>
            </w:r>
          </w:p>
          <w:p w:rsidR="00EA01E1" w:rsidRPr="00BA362B" w:rsidRDefault="00EA01E1" w:rsidP="00EA01E1">
            <w:pPr>
              <w:spacing w:before="120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Learning Outcomes</w:t>
            </w:r>
            <w:r w:rsidRPr="00EA01E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A01E1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Upon </w:t>
            </w:r>
            <w:r w:rsidRPr="00BA362B">
              <w:rPr>
                <w:rFonts w:ascii="Verdana" w:hAnsi="Verdana" w:cs="Arial"/>
                <w:i/>
                <w:iCs/>
                <w:sz w:val="18"/>
                <w:szCs w:val="18"/>
              </w:rPr>
              <w:t>completion of this session, participants will: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I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dentify 3 resources for developing military cultural competency 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B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e able to list 5 program factors desired by OMF 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 xml:space="preserve">Be 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able to list 3 tools for increasing attendance and participant accountability 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B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e able to define and differentiate between isolated and collective impact 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B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e able to list the 5 conditions for collective success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B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e able to identify at least 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2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 other organizations in their community and discuss strategies for effective collaboration between their programs. </w:t>
            </w:r>
          </w:p>
          <w:p w:rsidR="00EA01E1" w:rsidRDefault="00EA01E1" w:rsidP="00EA01E1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  <w:p w:rsidR="001458AC" w:rsidRPr="00EA01E1" w:rsidRDefault="001458AC" w:rsidP="00EA01E1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  <w:p w:rsidR="00EA01E1" w:rsidRPr="00EA01E1" w:rsidRDefault="00EA01E1" w:rsidP="00EA01E1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333333"/>
                <w:sz w:val="18"/>
                <w:szCs w:val="18"/>
              </w:rPr>
              <w:t>1:00pm (Concurrent Sessions):</w:t>
            </w:r>
          </w:p>
          <w:p w:rsidR="00EA01E1" w:rsidRPr="00EA01E1" w:rsidRDefault="00EA01E1" w:rsidP="00EA01E1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  <w:p w:rsidR="00EA01E1" w:rsidRPr="00EA01E1" w:rsidRDefault="00EA01E1" w:rsidP="00EA01E1">
            <w:pPr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333333"/>
                <w:sz w:val="18"/>
                <w:szCs w:val="18"/>
              </w:rPr>
              <w:t>Session 4A:</w:t>
            </w:r>
          </w:p>
          <w:p w:rsidR="00EA01E1" w:rsidRPr="00EA01E1" w:rsidRDefault="00EA01E1" w:rsidP="00EA01E1">
            <w:pPr>
              <w:jc w:val="center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The Recreation Therapist in</w:t>
            </w:r>
          </w:p>
          <w:p w:rsidR="00EA01E1" w:rsidRPr="00BA362B" w:rsidRDefault="00EA01E1" w:rsidP="00EA01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 xml:space="preserve">Private Practice </w:t>
            </w:r>
            <w:r w:rsidRPr="00BA362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(0.15)</w:t>
            </w:r>
          </w:p>
          <w:p w:rsidR="00EA01E1" w:rsidRPr="00EA01E1" w:rsidRDefault="00EA01E1" w:rsidP="00EA01E1">
            <w:pPr>
              <w:spacing w:before="120"/>
              <w:jc w:val="center"/>
              <w:rPr>
                <w:rFonts w:ascii="Verdana" w:hAnsi="Verdana" w:cs="Arial"/>
                <w:i/>
                <w:color w:val="333333"/>
                <w:sz w:val="18"/>
                <w:szCs w:val="18"/>
              </w:rPr>
            </w:pPr>
            <w:r w:rsidRPr="00BA362B">
              <w:rPr>
                <w:rFonts w:ascii="Verdana" w:hAnsi="Verdana" w:cs="Arial"/>
                <w:i/>
                <w:color w:val="333333"/>
                <w:sz w:val="18"/>
                <w:szCs w:val="18"/>
              </w:rPr>
              <w:t>Natalie Conca, LRT/CTRS, ATRIC, Adv. PATH Intl. Instructor</w:t>
            </w:r>
          </w:p>
          <w:p w:rsidR="00EA01E1" w:rsidRPr="00BA362B" w:rsidRDefault="00EA01E1" w:rsidP="00EA01E1">
            <w:pPr>
              <w:spacing w:before="120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Learning Outcomes</w:t>
            </w:r>
            <w:r w:rsidRPr="00EA01E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A01E1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Upon </w:t>
            </w:r>
            <w:r w:rsidRPr="00BA362B">
              <w:rPr>
                <w:rFonts w:ascii="Verdana" w:hAnsi="Verdana" w:cs="Arial"/>
                <w:i/>
                <w:iCs/>
                <w:sz w:val="18"/>
                <w:szCs w:val="18"/>
              </w:rPr>
              <w:t>completion of this session, participants will: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Identify 3 Pros and 3 Cons for a CTRS in Private Practice.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Identify at least 1 example of a current or past client/patient that would benefit from private practice Recreation Therapy vs. other Recreation Therapy settings.</w:t>
            </w:r>
          </w:p>
          <w:p w:rsidR="00982690" w:rsidRPr="00EA01E1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Demonstrate understanding of Recreation Therapy progressions in the office, home, school, and community settings.</w:t>
            </w:r>
          </w:p>
        </w:tc>
        <w:tc>
          <w:tcPr>
            <w:tcW w:w="641" w:type="dxa"/>
            <w:vAlign w:val="center"/>
          </w:tcPr>
          <w:p w:rsidR="00982690" w:rsidRPr="00EA01E1" w:rsidRDefault="00982690" w:rsidP="0098269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77" w:type="dxa"/>
          </w:tcPr>
          <w:p w:rsidR="00EA01E1" w:rsidRPr="00EA01E1" w:rsidRDefault="00EA01E1" w:rsidP="00EA01E1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222222"/>
                <w:sz w:val="18"/>
                <w:szCs w:val="18"/>
              </w:rPr>
              <w:t>Session 4B:</w:t>
            </w:r>
          </w:p>
          <w:p w:rsidR="00EA01E1" w:rsidRPr="00EA01E1" w:rsidRDefault="00EA01E1" w:rsidP="00EA01E1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Utilizing Biofeedback</w:t>
            </w:r>
          </w:p>
          <w:p w:rsidR="00EA01E1" w:rsidRPr="00EA01E1" w:rsidRDefault="00EA01E1" w:rsidP="00EA01E1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Interventions in Recreation</w:t>
            </w:r>
          </w:p>
          <w:p w:rsidR="00EA01E1" w:rsidRPr="00EA01E1" w:rsidRDefault="00EA01E1" w:rsidP="00EA01E1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Therapy Settings (0.15)</w:t>
            </w:r>
          </w:p>
          <w:p w:rsidR="00EA01E1" w:rsidRPr="00EA01E1" w:rsidRDefault="00EA01E1" w:rsidP="00EA01E1">
            <w:pPr>
              <w:spacing w:before="120"/>
              <w:jc w:val="center"/>
              <w:rPr>
                <w:rFonts w:ascii="Verdana" w:hAnsi="Verdana" w:cs="Arial"/>
                <w:i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i/>
                <w:color w:val="222222"/>
                <w:sz w:val="18"/>
                <w:szCs w:val="18"/>
              </w:rPr>
              <w:t>Johanna Avilez, CTRS &amp;</w:t>
            </w:r>
          </w:p>
          <w:p w:rsidR="00EA01E1" w:rsidRPr="00BA362B" w:rsidRDefault="00EA01E1" w:rsidP="00EA01E1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A01E1">
              <w:rPr>
                <w:rFonts w:ascii="Verdana" w:hAnsi="Verdana" w:cs="Arial"/>
                <w:i/>
                <w:color w:val="222222"/>
                <w:sz w:val="18"/>
                <w:szCs w:val="18"/>
              </w:rPr>
              <w:t>Jordan Gregory, MS/P, CTRS</w:t>
            </w:r>
          </w:p>
          <w:p w:rsidR="00EA01E1" w:rsidRPr="00BA362B" w:rsidRDefault="00EA01E1" w:rsidP="00EA01E1">
            <w:pPr>
              <w:spacing w:before="120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Learning Outcomes</w:t>
            </w:r>
            <w:r w:rsidRPr="00EA01E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A01E1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Upon </w:t>
            </w:r>
            <w:r w:rsidRPr="00BA362B">
              <w:rPr>
                <w:rFonts w:ascii="Verdana" w:hAnsi="Verdana" w:cs="Arial"/>
                <w:i/>
                <w:iCs/>
                <w:sz w:val="18"/>
                <w:szCs w:val="18"/>
              </w:rPr>
              <w:t>completion of this session, participants will: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Identify 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3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 populations/ settings that have the potential to benefit from Biofeedback Training. 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Demonstrate understanding of the 4 types of modalities used in Biofeedback and the biological responses to different stressors associated with them. 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Identify 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3</w:t>
            </w: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 benefits of performing evidence-based Biofeedback interventions.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Identify 3 Recreation Therapy program strategies that could be incorporated with Biofeedback interventions.</w:t>
            </w:r>
          </w:p>
          <w:p w:rsidR="00EA01E1" w:rsidRPr="00EA01E1" w:rsidRDefault="00EA01E1" w:rsidP="00EA01E1">
            <w:pPr>
              <w:pStyle w:val="ListParagraph"/>
              <w:spacing w:before="60"/>
              <w:ind w:left="36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</w:p>
          <w:p w:rsidR="00EA01E1" w:rsidRDefault="00EA01E1" w:rsidP="00EA01E1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</w:p>
          <w:p w:rsidR="001458AC" w:rsidRPr="00EA01E1" w:rsidRDefault="001458AC" w:rsidP="00EA01E1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</w:p>
          <w:p w:rsidR="00EA01E1" w:rsidRPr="00EA01E1" w:rsidRDefault="00EA01E1" w:rsidP="00EA01E1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222222"/>
                <w:sz w:val="18"/>
                <w:szCs w:val="18"/>
              </w:rPr>
              <w:t>2:45pm - Session 5:</w:t>
            </w:r>
          </w:p>
          <w:p w:rsidR="008D1B7B" w:rsidRDefault="00EA01E1" w:rsidP="00EA01E1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Think Outside the Box:</w:t>
            </w:r>
          </w:p>
          <w:p w:rsidR="008D1B7B" w:rsidRDefault="00EA01E1" w:rsidP="00EA01E1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How to Use RT as a Springboard</w:t>
            </w:r>
          </w:p>
          <w:p w:rsidR="00EA01E1" w:rsidRPr="00BA362B" w:rsidRDefault="008D1B7B" w:rsidP="00EA01E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F</w:t>
            </w:r>
            <w:r w:rsidR="00EA01E1"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or</w:t>
            </w:r>
            <w:r>
              <w:rPr>
                <w:rFonts w:ascii="Verdana" w:hAnsi="Verdana" w:cs="Arial"/>
                <w:b/>
                <w:color w:val="222222"/>
                <w:sz w:val="18"/>
                <w:szCs w:val="18"/>
              </w:rPr>
              <w:t xml:space="preserve"> </w:t>
            </w:r>
            <w:r w:rsidR="00EA01E1"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Creativity and Innovation (0.1)</w:t>
            </w:r>
          </w:p>
          <w:p w:rsidR="00EA01E1" w:rsidRPr="00EA01E1" w:rsidRDefault="00EA01E1" w:rsidP="008D1B7B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i/>
                <w:sz w:val="18"/>
                <w:szCs w:val="18"/>
              </w:rPr>
              <w:t>Lisa Perez, M.A., CTRS</w:t>
            </w:r>
          </w:p>
          <w:p w:rsidR="00EA01E1" w:rsidRPr="00BA362B" w:rsidRDefault="00EA01E1" w:rsidP="00EA01E1">
            <w:pPr>
              <w:spacing w:before="120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Learning Outcomes</w:t>
            </w:r>
            <w:r w:rsidRPr="00EA01E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A01E1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Upon </w:t>
            </w:r>
            <w:r w:rsidRPr="00BA362B">
              <w:rPr>
                <w:rFonts w:ascii="Verdana" w:hAnsi="Verdana" w:cs="Arial"/>
                <w:i/>
                <w:iCs/>
                <w:sz w:val="18"/>
                <w:szCs w:val="18"/>
              </w:rPr>
              <w:t>completion of this session, participants will: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Identify at least 3 creative and innovative strategies that will contribute to play, recreation, leisure, health, and well-being within specified populations.</w:t>
            </w:r>
          </w:p>
          <w:p w:rsidR="00EA01E1" w:rsidRPr="00BA362B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Develop at least 3 creative and innovative program and implementation processes.</w:t>
            </w:r>
          </w:p>
          <w:p w:rsidR="00982690" w:rsidRPr="00EA01E1" w:rsidRDefault="00EA01E1" w:rsidP="008D1B7B">
            <w:pPr>
              <w:pStyle w:val="ListParagraph"/>
              <w:numPr>
                <w:ilvl w:val="0"/>
                <w:numId w:val="47"/>
              </w:numPr>
              <w:spacing w:before="120"/>
              <w:ind w:left="374" w:hanging="187"/>
              <w:contextualSpacing w:val="0"/>
              <w:rPr>
                <w:rFonts w:ascii="Verdana" w:hAnsi="Verdana"/>
                <w:noProof/>
                <w:sz w:val="18"/>
                <w:szCs w:val="18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Upgrade at least 3 professional compet</w:t>
            </w:r>
            <w:bookmarkStart w:id="0" w:name="_GoBack"/>
            <w:bookmarkEnd w:id="0"/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encies in support of creative and innovative TR practices</w:t>
            </w:r>
            <w:r w:rsidRPr="00EA01E1">
              <w:rPr>
                <w:rFonts w:ascii="Verdana" w:eastAsia="Times New Roman" w:hAnsi="Verdana" w:cs="Arial"/>
                <w:sz w:val="17"/>
                <w:szCs w:val="17"/>
              </w:rPr>
              <w:t>.</w:t>
            </w:r>
          </w:p>
        </w:tc>
        <w:tc>
          <w:tcPr>
            <w:tcW w:w="641" w:type="dxa"/>
            <w:vAlign w:val="center"/>
          </w:tcPr>
          <w:p w:rsidR="00982690" w:rsidRDefault="00982690" w:rsidP="00982690">
            <w:pPr>
              <w:spacing w:before="360"/>
              <w:ind w:left="115" w:right="115"/>
              <w:jc w:val="center"/>
              <w:rPr>
                <w:rFonts w:ascii="Verdana" w:hAnsi="Verdana"/>
                <w:color w:val="999999"/>
                <w:sz w:val="12"/>
              </w:rPr>
            </w:pPr>
          </w:p>
        </w:tc>
        <w:tc>
          <w:tcPr>
            <w:tcW w:w="4164" w:type="dxa"/>
          </w:tcPr>
          <w:p w:rsidR="00EA01E1" w:rsidRPr="00EA01E1" w:rsidRDefault="00EA01E1" w:rsidP="00EA01E1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222222"/>
                <w:sz w:val="18"/>
                <w:szCs w:val="18"/>
              </w:rPr>
              <w:t>4:00pm - Session 6:</w:t>
            </w:r>
          </w:p>
          <w:p w:rsidR="00EA01E1" w:rsidRDefault="00EA01E1" w:rsidP="00EA01E1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Expanding TR:</w:t>
            </w:r>
          </w:p>
          <w:p w:rsidR="00EA01E1" w:rsidRPr="00EA01E1" w:rsidRDefault="00EA01E1" w:rsidP="00EA01E1">
            <w:pPr>
              <w:jc w:val="center"/>
              <w:rPr>
                <w:rFonts w:ascii="Verdana" w:hAnsi="Verdana" w:cs="Arial"/>
                <w:b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 xml:space="preserve">Implementing Your Expertise </w:t>
            </w:r>
            <w:r w:rsidRPr="00BA362B">
              <w:rPr>
                <w:rFonts w:ascii="Verdana" w:hAnsi="Verdana" w:cs="Arial"/>
                <w:b/>
                <w:color w:val="222222"/>
                <w:sz w:val="18"/>
                <w:szCs w:val="18"/>
              </w:rPr>
              <w:t>(0.1)</w:t>
            </w:r>
          </w:p>
          <w:p w:rsidR="00EA01E1" w:rsidRPr="00BA362B" w:rsidRDefault="00EA01E1" w:rsidP="00EA01E1">
            <w:pPr>
              <w:spacing w:before="12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i/>
                <w:color w:val="222222"/>
                <w:sz w:val="18"/>
                <w:szCs w:val="18"/>
              </w:rPr>
              <w:t>Mikala Edwards, MPA, CTRS</w:t>
            </w:r>
          </w:p>
          <w:p w:rsidR="00EA01E1" w:rsidRPr="00BA362B" w:rsidRDefault="00EA01E1" w:rsidP="00EA01E1">
            <w:pPr>
              <w:spacing w:before="120"/>
              <w:rPr>
                <w:rFonts w:ascii="Verdana" w:hAnsi="Verdana"/>
                <w:i/>
                <w:sz w:val="18"/>
                <w:szCs w:val="18"/>
              </w:rPr>
            </w:pPr>
            <w:r w:rsidRPr="00BA362B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Learning Outcomes</w:t>
            </w:r>
            <w:r w:rsidRPr="00EA01E1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EA01E1">
              <w:rPr>
                <w:rFonts w:ascii="Verdana" w:hAnsi="Verdana" w:cs="Arial"/>
                <w:bCs/>
                <w:i/>
                <w:color w:val="000000"/>
                <w:sz w:val="18"/>
                <w:szCs w:val="18"/>
              </w:rPr>
              <w:t xml:space="preserve">Upon </w:t>
            </w:r>
            <w:r w:rsidRPr="00BA362B">
              <w:rPr>
                <w:rFonts w:ascii="Verdana" w:hAnsi="Verdana" w:cs="Arial"/>
                <w:i/>
                <w:iCs/>
                <w:sz w:val="18"/>
                <w:szCs w:val="18"/>
              </w:rPr>
              <w:t>completion of this session, participants will:</w:t>
            </w:r>
          </w:p>
          <w:p w:rsidR="00EA01E1" w:rsidRPr="00BA362B" w:rsidRDefault="00EA01E1" w:rsidP="00EA01E1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Demonstrate an understanding of implementing leisure education utilizing the APIE process and wellness coaching strategies </w:t>
            </w:r>
          </w:p>
          <w:p w:rsidR="00EA01E1" w:rsidRPr="00BA362B" w:rsidRDefault="00EA01E1" w:rsidP="00EA01E1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 xml:space="preserve">Identify at least two patient centered care approaches to implement in daily TR service delivery </w:t>
            </w:r>
          </w:p>
          <w:p w:rsidR="00EA01E1" w:rsidRPr="00EA01E1" w:rsidRDefault="00EA01E1" w:rsidP="00EA01E1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BA362B">
              <w:rPr>
                <w:rFonts w:ascii="Verdana" w:eastAsia="Times New Roman" w:hAnsi="Verdana" w:cs="Arial"/>
                <w:sz w:val="17"/>
                <w:szCs w:val="17"/>
              </w:rPr>
              <w:t>Provide an example of administrative structure needed to implement TR Services</w:t>
            </w:r>
          </w:p>
          <w:p w:rsidR="00EA01E1" w:rsidRDefault="00EA01E1" w:rsidP="00EA01E1">
            <w:pPr>
              <w:rPr>
                <w:rFonts w:ascii="Verdana" w:hAnsi="Verdana"/>
                <w:sz w:val="18"/>
                <w:szCs w:val="18"/>
              </w:rPr>
            </w:pPr>
          </w:p>
          <w:p w:rsidR="001458AC" w:rsidRPr="00BA362B" w:rsidRDefault="001458AC" w:rsidP="00EA01E1">
            <w:pPr>
              <w:rPr>
                <w:rFonts w:ascii="Verdana" w:hAnsi="Verdana"/>
                <w:sz w:val="18"/>
                <w:szCs w:val="18"/>
              </w:rPr>
            </w:pPr>
          </w:p>
          <w:p w:rsidR="00EA01E1" w:rsidRPr="00EA01E1" w:rsidRDefault="00EA01E1" w:rsidP="00EA01E1">
            <w:pPr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EA01E1">
              <w:rPr>
                <w:rFonts w:ascii="Verdana" w:hAnsi="Verdana" w:cs="Arial"/>
                <w:color w:val="222222"/>
                <w:sz w:val="18"/>
                <w:szCs w:val="18"/>
              </w:rPr>
              <w:t>5:15pm – Social:</w:t>
            </w:r>
          </w:p>
          <w:p w:rsidR="00EA01E1" w:rsidRPr="00BA362B" w:rsidRDefault="00EA01E1" w:rsidP="00EA01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A362B">
              <w:rPr>
                <w:rFonts w:ascii="Verdana" w:hAnsi="Verdana" w:cs="Arial"/>
                <w:color w:val="222222"/>
                <w:sz w:val="18"/>
                <w:szCs w:val="18"/>
              </w:rPr>
              <w:t>Ruby Tuesday</w:t>
            </w:r>
          </w:p>
          <w:p w:rsidR="00EA01E1" w:rsidRPr="00EA01E1" w:rsidRDefault="00EA01E1" w:rsidP="00EA01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01E1">
              <w:rPr>
                <w:rFonts w:ascii="Verdana" w:hAnsi="Verdana"/>
                <w:sz w:val="18"/>
                <w:szCs w:val="18"/>
              </w:rPr>
              <w:t>4415 East Monroe Street</w:t>
            </w:r>
          </w:p>
          <w:p w:rsidR="00EA01E1" w:rsidRDefault="00EA01E1" w:rsidP="00EA01E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01E1">
              <w:rPr>
                <w:rFonts w:ascii="Verdana" w:hAnsi="Verdana"/>
                <w:sz w:val="18"/>
                <w:szCs w:val="18"/>
              </w:rPr>
              <w:t>Phoenix, AZ 85034</w:t>
            </w:r>
          </w:p>
          <w:p w:rsidR="00D44A17" w:rsidRPr="00EA01E1" w:rsidRDefault="00D44A17" w:rsidP="00EA01E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44A17" w:rsidRDefault="00D44A17" w:rsidP="00D44A17">
            <w:pPr>
              <w:pStyle w:val="PlainText"/>
              <w:spacing w:before="60"/>
              <w:jc w:val="center"/>
              <w:rPr>
                <w:rFonts w:ascii="Verdana" w:hAnsi="Verdana" w:cs="Tahoma"/>
                <w:szCs w:val="24"/>
              </w:rPr>
            </w:pPr>
            <w:r>
              <w:rPr>
                <w:rFonts w:ascii="Verdana" w:hAnsi="Verdana" w:cs="Tahoma"/>
                <w:noProof/>
                <w:szCs w:val="24"/>
              </w:rPr>
              <w:drawing>
                <wp:inline distT="0" distB="0" distL="0" distR="0">
                  <wp:extent cx="2179324" cy="664465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ssion statement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4" cy="6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4A17" w:rsidRPr="00D44A17" w:rsidRDefault="00D44A17" w:rsidP="00D44A17">
            <w:pPr>
              <w:rPr>
                <w:sz w:val="17"/>
                <w:szCs w:val="17"/>
              </w:rPr>
            </w:pPr>
          </w:p>
          <w:p w:rsidR="00D44A17" w:rsidRPr="00D44A17" w:rsidRDefault="00D44A17" w:rsidP="00D44A17">
            <w:pPr>
              <w:pStyle w:val="PlainText"/>
              <w:spacing w:before="60"/>
              <w:rPr>
                <w:rFonts w:ascii="Verdana" w:hAnsi="Verdana" w:cs="Tahoma"/>
                <w:sz w:val="17"/>
                <w:szCs w:val="17"/>
              </w:rPr>
            </w:pPr>
            <w:r w:rsidRPr="00D44A17">
              <w:rPr>
                <w:rFonts w:ascii="Verdana" w:hAnsi="Verdana" w:cs="Tahoma"/>
                <w:sz w:val="17"/>
                <w:szCs w:val="17"/>
              </w:rPr>
              <w:t>A membership driven organization established to promote professional excellence in Therapeutic Recreation by:</w:t>
            </w:r>
          </w:p>
          <w:p w:rsidR="00D44A17" w:rsidRPr="00D44A17" w:rsidRDefault="00D44A17" w:rsidP="00D44A1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D44A17">
              <w:rPr>
                <w:rFonts w:ascii="Verdana" w:eastAsia="Times New Roman" w:hAnsi="Verdana" w:cs="Arial"/>
                <w:sz w:val="17"/>
                <w:szCs w:val="17"/>
              </w:rPr>
              <w:t>Increasing public awareness and understanding of the profession</w:t>
            </w:r>
          </w:p>
          <w:p w:rsidR="00D44A17" w:rsidRPr="00D44A17" w:rsidRDefault="00D44A17" w:rsidP="00D44A1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D44A17">
              <w:rPr>
                <w:rFonts w:ascii="Verdana" w:eastAsia="Times New Roman" w:hAnsi="Verdana" w:cs="Arial"/>
                <w:sz w:val="17"/>
                <w:szCs w:val="17"/>
              </w:rPr>
              <w:t>Developing professional standards</w:t>
            </w:r>
          </w:p>
          <w:p w:rsidR="00D44A17" w:rsidRPr="00D44A17" w:rsidRDefault="00D44A17" w:rsidP="00D44A1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D44A17">
              <w:rPr>
                <w:rFonts w:ascii="Verdana" w:eastAsia="Times New Roman" w:hAnsi="Verdana" w:cs="Arial"/>
                <w:sz w:val="17"/>
                <w:szCs w:val="17"/>
              </w:rPr>
              <w:t>Advocating for excellence in educational and clinical arenas</w:t>
            </w:r>
          </w:p>
          <w:p w:rsidR="00D44A17" w:rsidRPr="00D44A17" w:rsidRDefault="00D44A17" w:rsidP="00D44A1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D44A17">
              <w:rPr>
                <w:rFonts w:ascii="Verdana" w:eastAsia="Times New Roman" w:hAnsi="Verdana" w:cs="Arial"/>
                <w:sz w:val="17"/>
                <w:szCs w:val="17"/>
              </w:rPr>
              <w:t>Enhancing the knowledge base of professionals through educational opportunities</w:t>
            </w:r>
          </w:p>
          <w:p w:rsidR="00D44A17" w:rsidRPr="00D44A17" w:rsidRDefault="00D44A17" w:rsidP="00D44A17">
            <w:pPr>
              <w:pStyle w:val="ListParagraph"/>
              <w:numPr>
                <w:ilvl w:val="0"/>
                <w:numId w:val="47"/>
              </w:numPr>
              <w:spacing w:before="60"/>
              <w:ind w:left="360" w:hanging="180"/>
              <w:contextualSpacing w:val="0"/>
              <w:rPr>
                <w:rFonts w:ascii="Verdana" w:eastAsia="Times New Roman" w:hAnsi="Verdana" w:cs="Arial"/>
                <w:sz w:val="17"/>
                <w:szCs w:val="17"/>
              </w:rPr>
            </w:pPr>
            <w:r w:rsidRPr="00D44A17">
              <w:rPr>
                <w:rFonts w:ascii="Verdana" w:eastAsia="Times New Roman" w:hAnsi="Verdana" w:cs="Arial"/>
                <w:sz w:val="17"/>
                <w:szCs w:val="17"/>
              </w:rPr>
              <w:t>Promoting research-based practice</w:t>
            </w:r>
          </w:p>
          <w:p w:rsidR="004A2CB9" w:rsidRDefault="004A2CB9" w:rsidP="00D44A17">
            <w:pPr>
              <w:spacing w:before="6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982690" w:rsidRPr="004A2CB9" w:rsidRDefault="004A2CB9" w:rsidP="00C5408E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4A2CB9">
              <w:rPr>
                <w:rFonts w:ascii="Verdana" w:hAnsi="Verdana"/>
                <w:i/>
                <w:iCs/>
                <w:sz w:val="16"/>
                <w:szCs w:val="16"/>
              </w:rPr>
              <w:t>ASTRA supports the ATRA “Vision of Greatness</w:t>
            </w:r>
            <w:r w:rsidR="00C5408E">
              <w:rPr>
                <w:rFonts w:ascii="Verdana" w:hAnsi="Verdana"/>
                <w:i/>
                <w:iCs/>
                <w:sz w:val="16"/>
                <w:szCs w:val="16"/>
              </w:rPr>
              <w:t>,</w:t>
            </w:r>
            <w:r w:rsidRPr="004A2CB9">
              <w:rPr>
                <w:rFonts w:ascii="Verdana" w:hAnsi="Verdana"/>
                <w:i/>
                <w:iCs/>
                <w:sz w:val="16"/>
                <w:szCs w:val="16"/>
              </w:rPr>
              <w:t>” through empowerment of the members by encouraging grassroots participation. The voice of each member is represented and valued, and becomes a vehicle for professional growth. Collectively our voices will advocate for the future standards of our profession.</w:t>
            </w:r>
          </w:p>
        </w:tc>
      </w:tr>
    </w:tbl>
    <w:p w:rsidR="0057497C" w:rsidRDefault="0057497C">
      <w:pPr>
        <w:rPr>
          <w:sz w:val="12"/>
        </w:rPr>
      </w:pPr>
    </w:p>
    <w:sectPr w:rsidR="0057497C" w:rsidSect="00982690">
      <w:pgSz w:w="20160" w:h="12240" w:orient="landscape" w:code="5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5E3"/>
    <w:multiLevelType w:val="hybridMultilevel"/>
    <w:tmpl w:val="0C6CF5E8"/>
    <w:lvl w:ilvl="0" w:tplc="6F3A6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916"/>
    <w:multiLevelType w:val="hybridMultilevel"/>
    <w:tmpl w:val="F3AEE62E"/>
    <w:lvl w:ilvl="0" w:tplc="0B5AFD1E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25888"/>
    <w:multiLevelType w:val="multilevel"/>
    <w:tmpl w:val="573E4066"/>
    <w:lvl w:ilvl="0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0D56"/>
    <w:multiLevelType w:val="hybridMultilevel"/>
    <w:tmpl w:val="ADC29AC8"/>
    <w:lvl w:ilvl="0" w:tplc="8A3A635A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2186F"/>
    <w:multiLevelType w:val="hybridMultilevel"/>
    <w:tmpl w:val="FFEEDD7E"/>
    <w:lvl w:ilvl="0" w:tplc="0FE080BC">
      <w:start w:val="1"/>
      <w:numFmt w:val="bullet"/>
      <w:lvlText w:val=""/>
      <w:lvlJc w:val="left"/>
      <w:pPr>
        <w:tabs>
          <w:tab w:val="num" w:pos="994"/>
        </w:tabs>
        <w:ind w:left="706" w:hanging="72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5">
    <w:nsid w:val="0C595A1F"/>
    <w:multiLevelType w:val="hybridMultilevel"/>
    <w:tmpl w:val="5538A098"/>
    <w:lvl w:ilvl="0" w:tplc="044E9790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47F64"/>
    <w:multiLevelType w:val="hybridMultilevel"/>
    <w:tmpl w:val="DCAC7024"/>
    <w:lvl w:ilvl="0" w:tplc="222C57B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8919D2"/>
    <w:multiLevelType w:val="hybridMultilevel"/>
    <w:tmpl w:val="8A02DDDE"/>
    <w:lvl w:ilvl="0" w:tplc="222C57B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F35C5"/>
    <w:multiLevelType w:val="hybridMultilevel"/>
    <w:tmpl w:val="0BE8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56F2B"/>
    <w:multiLevelType w:val="hybridMultilevel"/>
    <w:tmpl w:val="F3AEE62E"/>
    <w:lvl w:ilvl="0" w:tplc="2F960898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0D6AC1"/>
    <w:multiLevelType w:val="hybridMultilevel"/>
    <w:tmpl w:val="ADC29AC8"/>
    <w:lvl w:ilvl="0" w:tplc="59185DAC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5574C2"/>
    <w:multiLevelType w:val="hybridMultilevel"/>
    <w:tmpl w:val="F3AEE62E"/>
    <w:lvl w:ilvl="0" w:tplc="96DA9162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2B1AE6"/>
    <w:multiLevelType w:val="hybridMultilevel"/>
    <w:tmpl w:val="893E9B88"/>
    <w:lvl w:ilvl="0" w:tplc="3F50377E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D0241"/>
    <w:multiLevelType w:val="hybridMultilevel"/>
    <w:tmpl w:val="679ADF9C"/>
    <w:lvl w:ilvl="0" w:tplc="222C57B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C2B27"/>
    <w:multiLevelType w:val="hybridMultilevel"/>
    <w:tmpl w:val="573E4066"/>
    <w:lvl w:ilvl="0" w:tplc="3F50377E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03CC8"/>
    <w:multiLevelType w:val="hybridMultilevel"/>
    <w:tmpl w:val="1FF08710"/>
    <w:lvl w:ilvl="0" w:tplc="222C57B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DF6B78"/>
    <w:multiLevelType w:val="hybridMultilevel"/>
    <w:tmpl w:val="66D43C80"/>
    <w:lvl w:ilvl="0" w:tplc="F91A047A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761BCC"/>
    <w:multiLevelType w:val="hybridMultilevel"/>
    <w:tmpl w:val="893E9B88"/>
    <w:lvl w:ilvl="0" w:tplc="998AF36E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8B0F17"/>
    <w:multiLevelType w:val="hybridMultilevel"/>
    <w:tmpl w:val="3F260E5A"/>
    <w:lvl w:ilvl="0" w:tplc="3F50377E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CD5E49"/>
    <w:multiLevelType w:val="hybridMultilevel"/>
    <w:tmpl w:val="B660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40213"/>
    <w:multiLevelType w:val="hybridMultilevel"/>
    <w:tmpl w:val="9A96F5C4"/>
    <w:lvl w:ilvl="0" w:tplc="18586892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973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B439EC"/>
    <w:multiLevelType w:val="hybridMultilevel"/>
    <w:tmpl w:val="692C4810"/>
    <w:lvl w:ilvl="0" w:tplc="C20CF5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29392F"/>
    <w:multiLevelType w:val="hybridMultilevel"/>
    <w:tmpl w:val="E6222CF0"/>
    <w:lvl w:ilvl="0" w:tplc="3F50377E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DE5798"/>
    <w:multiLevelType w:val="hybridMultilevel"/>
    <w:tmpl w:val="692C4810"/>
    <w:lvl w:ilvl="0" w:tplc="429CD3D8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874D12"/>
    <w:multiLevelType w:val="hybridMultilevel"/>
    <w:tmpl w:val="C2F4BB78"/>
    <w:lvl w:ilvl="0" w:tplc="852A2C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15DDA"/>
    <w:multiLevelType w:val="multilevel"/>
    <w:tmpl w:val="6E7AAA78"/>
    <w:lvl w:ilvl="0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4B6E3E"/>
    <w:multiLevelType w:val="hybridMultilevel"/>
    <w:tmpl w:val="692C4810"/>
    <w:lvl w:ilvl="0" w:tplc="94DA05CA">
      <w:start w:val="1"/>
      <w:numFmt w:val="bullet"/>
      <w:lvlText w:val="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22F78"/>
    <w:multiLevelType w:val="hybridMultilevel"/>
    <w:tmpl w:val="9B94F6D8"/>
    <w:lvl w:ilvl="0" w:tplc="3E9E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3B44"/>
    <w:multiLevelType w:val="hybridMultilevel"/>
    <w:tmpl w:val="9BDCD58E"/>
    <w:lvl w:ilvl="0" w:tplc="1B72670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036417"/>
    <w:multiLevelType w:val="hybridMultilevel"/>
    <w:tmpl w:val="34E81146"/>
    <w:lvl w:ilvl="0" w:tplc="852A2C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51942"/>
    <w:multiLevelType w:val="hybridMultilevel"/>
    <w:tmpl w:val="66E496EC"/>
    <w:lvl w:ilvl="0" w:tplc="4BEAB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28B8"/>
    <w:multiLevelType w:val="hybridMultilevel"/>
    <w:tmpl w:val="ADC29AC8"/>
    <w:lvl w:ilvl="0" w:tplc="76D0706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791FA5"/>
    <w:multiLevelType w:val="hybridMultilevel"/>
    <w:tmpl w:val="893E9B88"/>
    <w:lvl w:ilvl="0" w:tplc="429CD3D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326E64"/>
    <w:multiLevelType w:val="hybridMultilevel"/>
    <w:tmpl w:val="ADC29AC8"/>
    <w:lvl w:ilvl="0" w:tplc="DBDAE41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BE0557"/>
    <w:multiLevelType w:val="hybridMultilevel"/>
    <w:tmpl w:val="0F34AA7A"/>
    <w:lvl w:ilvl="0" w:tplc="29A8594A">
      <w:start w:val="1"/>
      <w:numFmt w:val="bullet"/>
      <w:lvlText w:val="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260935"/>
    <w:multiLevelType w:val="hybridMultilevel"/>
    <w:tmpl w:val="5538A098"/>
    <w:lvl w:ilvl="0" w:tplc="55866E32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482E3B"/>
    <w:multiLevelType w:val="hybridMultilevel"/>
    <w:tmpl w:val="A036D8CA"/>
    <w:lvl w:ilvl="0" w:tplc="852A2CE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362225"/>
    <w:multiLevelType w:val="hybridMultilevel"/>
    <w:tmpl w:val="C1AA2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1E3913"/>
    <w:multiLevelType w:val="hybridMultilevel"/>
    <w:tmpl w:val="ADC29AC8"/>
    <w:lvl w:ilvl="0" w:tplc="F5F203E6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1E7C36"/>
    <w:multiLevelType w:val="hybridMultilevel"/>
    <w:tmpl w:val="692C4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641124"/>
    <w:multiLevelType w:val="hybridMultilevel"/>
    <w:tmpl w:val="A9AC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0A5325"/>
    <w:multiLevelType w:val="hybridMultilevel"/>
    <w:tmpl w:val="D514DA0E"/>
    <w:lvl w:ilvl="0" w:tplc="13064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A6E38"/>
    <w:multiLevelType w:val="hybridMultilevel"/>
    <w:tmpl w:val="6E7AAA78"/>
    <w:lvl w:ilvl="0" w:tplc="3F50377E">
      <w:start w:val="1"/>
      <w:numFmt w:val="bullet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8B0C1A"/>
    <w:multiLevelType w:val="hybridMultilevel"/>
    <w:tmpl w:val="FB5A6394"/>
    <w:lvl w:ilvl="0" w:tplc="96E8C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50B49"/>
    <w:multiLevelType w:val="hybridMultilevel"/>
    <w:tmpl w:val="23E09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59689D"/>
    <w:multiLevelType w:val="hybridMultilevel"/>
    <w:tmpl w:val="2804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BB4290"/>
    <w:multiLevelType w:val="hybridMultilevel"/>
    <w:tmpl w:val="F3AEE62E"/>
    <w:lvl w:ilvl="0" w:tplc="55866E32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47"/>
  </w:num>
  <w:num w:numId="7">
    <w:abstractNumId w:val="36"/>
  </w:num>
  <w:num w:numId="8">
    <w:abstractNumId w:val="21"/>
  </w:num>
  <w:num w:numId="9">
    <w:abstractNumId w:val="39"/>
  </w:num>
  <w:num w:numId="10">
    <w:abstractNumId w:val="10"/>
  </w:num>
  <w:num w:numId="11">
    <w:abstractNumId w:val="3"/>
  </w:num>
  <w:num w:numId="12">
    <w:abstractNumId w:val="32"/>
  </w:num>
  <w:num w:numId="13">
    <w:abstractNumId w:val="37"/>
  </w:num>
  <w:num w:numId="14">
    <w:abstractNumId w:val="25"/>
  </w:num>
  <w:num w:numId="15">
    <w:abstractNumId w:val="30"/>
  </w:num>
  <w:num w:numId="16">
    <w:abstractNumId w:val="34"/>
  </w:num>
  <w:num w:numId="17">
    <w:abstractNumId w:val="40"/>
  </w:num>
  <w:num w:numId="18">
    <w:abstractNumId w:val="24"/>
  </w:num>
  <w:num w:numId="19">
    <w:abstractNumId w:val="22"/>
  </w:num>
  <w:num w:numId="20">
    <w:abstractNumId w:val="27"/>
  </w:num>
  <w:num w:numId="21">
    <w:abstractNumId w:val="15"/>
  </w:num>
  <w:num w:numId="22">
    <w:abstractNumId w:val="7"/>
  </w:num>
  <w:num w:numId="23">
    <w:abstractNumId w:val="13"/>
  </w:num>
  <w:num w:numId="24">
    <w:abstractNumId w:val="35"/>
  </w:num>
  <w:num w:numId="25">
    <w:abstractNumId w:val="16"/>
  </w:num>
  <w:num w:numId="26">
    <w:abstractNumId w:val="6"/>
  </w:num>
  <w:num w:numId="27">
    <w:abstractNumId w:val="33"/>
  </w:num>
  <w:num w:numId="28">
    <w:abstractNumId w:val="17"/>
  </w:num>
  <w:num w:numId="29">
    <w:abstractNumId w:val="12"/>
  </w:num>
  <w:num w:numId="30">
    <w:abstractNumId w:val="18"/>
  </w:num>
  <w:num w:numId="31">
    <w:abstractNumId w:val="43"/>
  </w:num>
  <w:num w:numId="32">
    <w:abstractNumId w:val="23"/>
  </w:num>
  <w:num w:numId="33">
    <w:abstractNumId w:val="14"/>
  </w:num>
  <w:num w:numId="34">
    <w:abstractNumId w:val="26"/>
  </w:num>
  <w:num w:numId="35">
    <w:abstractNumId w:val="29"/>
  </w:num>
  <w:num w:numId="36">
    <w:abstractNumId w:val="2"/>
  </w:num>
  <w:num w:numId="37">
    <w:abstractNumId w:val="20"/>
  </w:num>
  <w:num w:numId="38">
    <w:abstractNumId w:val="45"/>
  </w:num>
  <w:num w:numId="39">
    <w:abstractNumId w:val="46"/>
  </w:num>
  <w:num w:numId="40">
    <w:abstractNumId w:val="41"/>
  </w:num>
  <w:num w:numId="41">
    <w:abstractNumId w:val="8"/>
  </w:num>
  <w:num w:numId="42">
    <w:abstractNumId w:val="42"/>
  </w:num>
  <w:num w:numId="43">
    <w:abstractNumId w:val="28"/>
  </w:num>
  <w:num w:numId="44">
    <w:abstractNumId w:val="44"/>
  </w:num>
  <w:num w:numId="45">
    <w:abstractNumId w:val="31"/>
  </w:num>
  <w:num w:numId="46">
    <w:abstractNumId w:val="0"/>
  </w:num>
  <w:num w:numId="47">
    <w:abstractNumId w:val="1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7C"/>
    <w:rsid w:val="00006E92"/>
    <w:rsid w:val="00021CA0"/>
    <w:rsid w:val="00041843"/>
    <w:rsid w:val="000844C6"/>
    <w:rsid w:val="0008799B"/>
    <w:rsid w:val="001458AC"/>
    <w:rsid w:val="0016432D"/>
    <w:rsid w:val="001F6487"/>
    <w:rsid w:val="00251557"/>
    <w:rsid w:val="00286F93"/>
    <w:rsid w:val="002A1AED"/>
    <w:rsid w:val="002B0CBF"/>
    <w:rsid w:val="00327E7E"/>
    <w:rsid w:val="00352778"/>
    <w:rsid w:val="00393937"/>
    <w:rsid w:val="003B21F4"/>
    <w:rsid w:val="003C015C"/>
    <w:rsid w:val="003E0126"/>
    <w:rsid w:val="0045135D"/>
    <w:rsid w:val="00453429"/>
    <w:rsid w:val="004A2CB9"/>
    <w:rsid w:val="00547CCC"/>
    <w:rsid w:val="0057497C"/>
    <w:rsid w:val="005D3C11"/>
    <w:rsid w:val="006A72AC"/>
    <w:rsid w:val="006C643E"/>
    <w:rsid w:val="006F4D48"/>
    <w:rsid w:val="00734319"/>
    <w:rsid w:val="00755B04"/>
    <w:rsid w:val="0076411E"/>
    <w:rsid w:val="0076707D"/>
    <w:rsid w:val="00776A8E"/>
    <w:rsid w:val="007E1F5E"/>
    <w:rsid w:val="00812AE8"/>
    <w:rsid w:val="0081308B"/>
    <w:rsid w:val="00843B35"/>
    <w:rsid w:val="00877D5C"/>
    <w:rsid w:val="008D1B7B"/>
    <w:rsid w:val="00902007"/>
    <w:rsid w:val="00920D89"/>
    <w:rsid w:val="009817C2"/>
    <w:rsid w:val="00982690"/>
    <w:rsid w:val="009D25A0"/>
    <w:rsid w:val="00AD0696"/>
    <w:rsid w:val="00AD7330"/>
    <w:rsid w:val="00AE1BE4"/>
    <w:rsid w:val="00B16A80"/>
    <w:rsid w:val="00BA1DD8"/>
    <w:rsid w:val="00BC49D7"/>
    <w:rsid w:val="00BE5317"/>
    <w:rsid w:val="00BF1DB6"/>
    <w:rsid w:val="00BF25B6"/>
    <w:rsid w:val="00C5408E"/>
    <w:rsid w:val="00C7134E"/>
    <w:rsid w:val="00C8582A"/>
    <w:rsid w:val="00CB25CC"/>
    <w:rsid w:val="00D20834"/>
    <w:rsid w:val="00D2597A"/>
    <w:rsid w:val="00D3275D"/>
    <w:rsid w:val="00D438D4"/>
    <w:rsid w:val="00D44A17"/>
    <w:rsid w:val="00D7438C"/>
    <w:rsid w:val="00DB34BC"/>
    <w:rsid w:val="00DD7957"/>
    <w:rsid w:val="00DF481D"/>
    <w:rsid w:val="00E4389B"/>
    <w:rsid w:val="00E43941"/>
    <w:rsid w:val="00E859BE"/>
    <w:rsid w:val="00EA01E1"/>
    <w:rsid w:val="00F71F65"/>
    <w:rsid w:val="00FB1B59"/>
    <w:rsid w:val="00FE336F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bCs/>
      <w:sz w:val="22"/>
      <w:szCs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msoaddress">
    <w:name w:val="msoaddress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Verdana" w:hAnsi="Verdana"/>
      <w:sz w:val="19"/>
    </w:rPr>
  </w:style>
  <w:style w:type="paragraph" w:styleId="BodyText3">
    <w:name w:val="Body Text 3"/>
    <w:basedOn w:val="Normal"/>
    <w:pPr>
      <w:tabs>
        <w:tab w:val="left" w:pos="0"/>
      </w:tabs>
      <w:suppressAutoHyphens/>
      <w:spacing w:line="240" w:lineRule="atLeast"/>
      <w:jc w:val="center"/>
    </w:pPr>
    <w:rPr>
      <w:rFonts w:ascii="Verdana" w:hAnsi="Verdana"/>
      <w:sz w:val="20"/>
    </w:rPr>
  </w:style>
  <w:style w:type="character" w:styleId="Hyperlink">
    <w:name w:val="Hyperlink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BE53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9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812A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2A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Verdana" w:hAnsi="Verdana"/>
      <w:bCs/>
      <w:sz w:val="22"/>
      <w:szCs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msoaddress">
    <w:name w:val="msoaddress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Verdana" w:hAnsi="Verdana"/>
      <w:sz w:val="19"/>
    </w:rPr>
  </w:style>
  <w:style w:type="paragraph" w:styleId="BodyText3">
    <w:name w:val="Body Text 3"/>
    <w:basedOn w:val="Normal"/>
    <w:pPr>
      <w:tabs>
        <w:tab w:val="left" w:pos="0"/>
      </w:tabs>
      <w:suppressAutoHyphens/>
      <w:spacing w:line="240" w:lineRule="atLeast"/>
      <w:jc w:val="center"/>
    </w:pPr>
    <w:rPr>
      <w:rFonts w:ascii="Verdana" w:hAnsi="Verdana"/>
      <w:sz w:val="20"/>
    </w:rPr>
  </w:style>
  <w:style w:type="character" w:styleId="Hyperlink">
    <w:name w:val="Hyperlink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BE531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9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812A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12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9AE8-6ACC-4CD5-955C-6E28CD9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Prosser, Suzanne M.</cp:lastModifiedBy>
  <cp:revision>3</cp:revision>
  <cp:lastPrinted>2010-03-10T14:33:00Z</cp:lastPrinted>
  <dcterms:created xsi:type="dcterms:W3CDTF">2016-04-14T20:15:00Z</dcterms:created>
  <dcterms:modified xsi:type="dcterms:W3CDTF">2016-04-14T20:28:00Z</dcterms:modified>
</cp:coreProperties>
</file>